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  <w:r w:rsidRPr="0074160B">
        <w:rPr>
          <w:rFonts w:ascii="Times New Roman" w:hAnsi="Times New Roman" w:cs="Times New Roman"/>
          <w:b/>
          <w:sz w:val="24"/>
          <w:szCs w:val="28"/>
        </w:rPr>
        <w:t>Приложение № 2</w:t>
      </w:r>
      <w:r w:rsidRPr="0074160B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4160B">
        <w:rPr>
          <w:rFonts w:ascii="Times New Roman" w:hAnsi="Times New Roman" w:cs="Times New Roman"/>
          <w:sz w:val="24"/>
          <w:szCs w:val="28"/>
        </w:rPr>
        <w:t>к</w:t>
      </w:r>
      <w:proofErr w:type="gramEnd"/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74160B">
        <w:rPr>
          <w:rFonts w:ascii="Times New Roman" w:hAnsi="Times New Roman" w:cs="Times New Roman"/>
          <w:sz w:val="24"/>
          <w:szCs w:val="24"/>
        </w:rPr>
        <w:t xml:space="preserve">Извещению о проведении </w:t>
      </w: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  <w:r w:rsidRPr="0074160B">
        <w:rPr>
          <w:rFonts w:ascii="Times New Roman" w:hAnsi="Times New Roman" w:cs="Times New Roman"/>
          <w:sz w:val="24"/>
          <w:szCs w:val="24"/>
        </w:rPr>
        <w:t>запроса котировок</w:t>
      </w: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03B1" w:rsidRPr="0074160B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903B1" w:rsidRPr="0074160B" w:rsidRDefault="008903B1" w:rsidP="008903B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материалов, используемых</w:t>
      </w:r>
    </w:p>
    <w:p w:rsidR="008903B1" w:rsidRPr="0074160B" w:rsidRDefault="008903B1" w:rsidP="008903B1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53537">
        <w:rPr>
          <w:rFonts w:ascii="Times New Roman" w:hAnsi="Times New Roman" w:cs="Times New Roman"/>
          <w:sz w:val="24"/>
          <w:szCs w:val="24"/>
        </w:rPr>
        <w:t xml:space="preserve"> работе по замене деревянного пола в кабинетах №110,105,104.</w:t>
      </w: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Pr="0074160B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3240"/>
        <w:gridCol w:w="5940"/>
      </w:tblGrid>
      <w:tr w:rsidR="008903B1" w:rsidTr="000D68B3">
        <w:trPr>
          <w:trHeight w:val="360"/>
        </w:trPr>
        <w:tc>
          <w:tcPr>
            <w:tcW w:w="90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материала</w:t>
            </w:r>
          </w:p>
        </w:tc>
        <w:tc>
          <w:tcPr>
            <w:tcW w:w="59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Характеристика материала</w:t>
            </w:r>
          </w:p>
        </w:tc>
      </w:tr>
      <w:tr w:rsidR="008903B1" w:rsidTr="000D68B3">
        <w:trPr>
          <w:trHeight w:val="360"/>
        </w:trPr>
        <w:tc>
          <w:tcPr>
            <w:tcW w:w="90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2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Линолеум</w:t>
            </w:r>
          </w:p>
        </w:tc>
        <w:tc>
          <w:tcPr>
            <w:tcW w:w="59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Изготовлен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 теплозвукоизоляционной, нетканой основе, негорючий, многослойный. Цвет: светлый бук. </w:t>
            </w:r>
          </w:p>
        </w:tc>
      </w:tr>
      <w:tr w:rsidR="008903B1" w:rsidTr="000D68B3">
        <w:trPr>
          <w:trHeight w:val="360"/>
        </w:trPr>
        <w:tc>
          <w:tcPr>
            <w:tcW w:w="90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32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Плинтус </w:t>
            </w:r>
          </w:p>
        </w:tc>
        <w:tc>
          <w:tcPr>
            <w:tcW w:w="59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 из жесткого ПВХ. Цвет: светлый бук. </w:t>
            </w:r>
          </w:p>
        </w:tc>
      </w:tr>
      <w:tr w:rsidR="008903B1" w:rsidTr="000D68B3">
        <w:trPr>
          <w:trHeight w:val="360"/>
        </w:trPr>
        <w:tc>
          <w:tcPr>
            <w:tcW w:w="90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324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Краска для пола</w:t>
            </w:r>
          </w:p>
        </w:tc>
        <w:tc>
          <w:tcPr>
            <w:tcW w:w="5940" w:type="dxa"/>
          </w:tcPr>
          <w:p w:rsidR="008903B1" w:rsidRDefault="004B2985" w:rsidP="004B2985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4B2985">
              <w:rPr>
                <w:rFonts w:ascii="Times New Roman" w:hAnsi="Times New Roman" w:cs="Times New Roman"/>
                <w:sz w:val="24"/>
                <w:szCs w:val="28"/>
              </w:rPr>
              <w:t xml:space="preserve">Негорючая </w:t>
            </w:r>
            <w:proofErr w:type="gramStart"/>
            <w:r w:rsidRPr="004B2985">
              <w:rPr>
                <w:rFonts w:ascii="Times New Roman" w:hAnsi="Times New Roman" w:cs="Times New Roman"/>
                <w:sz w:val="24"/>
                <w:szCs w:val="28"/>
              </w:rPr>
              <w:t xml:space="preserve">( </w:t>
            </w:r>
            <w:proofErr w:type="gramEnd"/>
            <w:r w:rsidRPr="004B2985">
              <w:rPr>
                <w:rFonts w:ascii="Times New Roman" w:hAnsi="Times New Roman" w:cs="Times New Roman"/>
                <w:sz w:val="24"/>
                <w:szCs w:val="28"/>
              </w:rPr>
              <w:t>акриловая ),</w:t>
            </w:r>
            <w:r>
              <w:rPr>
                <w:sz w:val="24"/>
                <w:szCs w:val="28"/>
              </w:rPr>
              <w:t xml:space="preserve"> </w:t>
            </w:r>
            <w:r w:rsidR="008903B1">
              <w:rPr>
                <w:rFonts w:ascii="Times New Roman" w:hAnsi="Times New Roman" w:cs="Times New Roman"/>
                <w:sz w:val="24"/>
                <w:szCs w:val="28"/>
              </w:rPr>
              <w:t>коричневого цвета</w:t>
            </w:r>
          </w:p>
        </w:tc>
      </w:tr>
      <w:tr w:rsidR="008903B1" w:rsidTr="000D68B3">
        <w:trPr>
          <w:trHeight w:val="360"/>
        </w:trPr>
        <w:tc>
          <w:tcPr>
            <w:tcW w:w="900" w:type="dxa"/>
          </w:tcPr>
          <w:p w:rsidR="008903B1" w:rsidRDefault="008903B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3240" w:type="dxa"/>
          </w:tcPr>
          <w:p w:rsidR="008903B1" w:rsidRDefault="009E07F1" w:rsidP="000D68B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Фанера</w:t>
            </w:r>
          </w:p>
        </w:tc>
        <w:tc>
          <w:tcPr>
            <w:tcW w:w="5940" w:type="dxa"/>
          </w:tcPr>
          <w:p w:rsidR="008903B1" w:rsidRDefault="009E07F1" w:rsidP="009E07F1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Толщина не менее 8 мм</w:t>
            </w:r>
          </w:p>
        </w:tc>
      </w:tr>
    </w:tbl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</w:p>
    <w:p w:rsidR="008903B1" w:rsidRDefault="00B8440A" w:rsidP="008903B1">
      <w:pPr>
        <w:pStyle w:val="ConsNonforma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И.о. д</w:t>
      </w:r>
      <w:r w:rsidR="008903B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 xml:space="preserve">а школы </w:t>
      </w:r>
      <w:r w:rsidR="008903B1">
        <w:rPr>
          <w:rFonts w:ascii="Times New Roman" w:hAnsi="Times New Roman" w:cs="Times New Roman"/>
          <w:sz w:val="24"/>
          <w:szCs w:val="24"/>
        </w:rPr>
        <w:t xml:space="preserve"> </w:t>
      </w:r>
      <w:r w:rsidR="008903B1" w:rsidRPr="0074160B">
        <w:rPr>
          <w:rFonts w:ascii="Times New Roman" w:hAnsi="Times New Roman" w:cs="Times New Roman"/>
          <w:sz w:val="24"/>
          <w:szCs w:val="24"/>
        </w:rPr>
        <w:t xml:space="preserve"> _____</w:t>
      </w:r>
      <w:r w:rsidR="008903B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 Н.В. Гужева</w:t>
      </w: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8903B1" w:rsidRDefault="008903B1" w:rsidP="008903B1">
      <w:pPr>
        <w:pStyle w:val="ConsNonformat"/>
        <w:jc w:val="right"/>
        <w:rPr>
          <w:rFonts w:ascii="Times New Roman" w:hAnsi="Times New Roman" w:cs="Times New Roman"/>
          <w:sz w:val="24"/>
          <w:szCs w:val="28"/>
        </w:rPr>
      </w:pPr>
    </w:p>
    <w:p w:rsidR="00FD7295" w:rsidRDefault="000E7DAD"/>
    <w:sectPr w:rsidR="00FD7295" w:rsidSect="006F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3B1"/>
    <w:rsid w:val="00197553"/>
    <w:rsid w:val="003F575D"/>
    <w:rsid w:val="004B2985"/>
    <w:rsid w:val="00640C42"/>
    <w:rsid w:val="006F3CA8"/>
    <w:rsid w:val="008903B1"/>
    <w:rsid w:val="008D6CCF"/>
    <w:rsid w:val="0096364F"/>
    <w:rsid w:val="009E07F1"/>
    <w:rsid w:val="00B8440A"/>
    <w:rsid w:val="00C53537"/>
    <w:rsid w:val="00CB6E64"/>
    <w:rsid w:val="00EE6E80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903B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494</Characters>
  <Application>Microsoft Office Word</Application>
  <DocSecurity>0</DocSecurity>
  <Lines>4</Lines>
  <Paragraphs>1</Paragraphs>
  <ScaleCrop>false</ScaleCrop>
  <Company>1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2013-06-01T07:46:00Z</cp:lastPrinted>
  <dcterms:created xsi:type="dcterms:W3CDTF">2013-04-17T07:16:00Z</dcterms:created>
  <dcterms:modified xsi:type="dcterms:W3CDTF">2013-06-01T07:46:00Z</dcterms:modified>
</cp:coreProperties>
</file>